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2DCCA" w14:textId="68E8AAD0" w:rsidR="00B258CB" w:rsidRPr="00AF2ABE" w:rsidRDefault="00B258CB" w:rsidP="00AF2ABE">
      <w:pPr>
        <w:pStyle w:val="a3"/>
        <w:numPr>
          <w:ilvl w:val="0"/>
          <w:numId w:val="17"/>
        </w:numPr>
        <w:spacing w:after="0" w:line="240" w:lineRule="auto"/>
        <w:ind w:left="-142" w:firstLine="709"/>
        <w:jc w:val="both"/>
        <w:rPr>
          <w:rFonts w:ascii="Cambria" w:hAnsi="Cambria"/>
          <w:b/>
          <w:color w:val="auto"/>
          <w:sz w:val="20"/>
          <w:szCs w:val="20"/>
          <w:lang w:val="ru-RU" w:eastAsia="ru-RU"/>
        </w:rPr>
      </w:pPr>
      <w:r w:rsidRPr="00AF2ABE">
        <w:rPr>
          <w:rFonts w:ascii="Cambria" w:hAnsi="Cambria"/>
          <w:b/>
          <w:color w:val="auto"/>
          <w:sz w:val="20"/>
          <w:szCs w:val="20"/>
          <w:lang w:val="ru-RU" w:eastAsia="ru-RU"/>
        </w:rPr>
        <w:t>Перечень документов для получения</w:t>
      </w:r>
      <w:r w:rsidR="00850526" w:rsidRPr="00AF2ABE">
        <w:rPr>
          <w:rFonts w:ascii="Cambria" w:hAnsi="Cambria"/>
          <w:b/>
          <w:color w:val="auto"/>
          <w:sz w:val="20"/>
          <w:szCs w:val="20"/>
          <w:lang w:val="ru-RU" w:eastAsia="ru-RU"/>
        </w:rPr>
        <w:t xml:space="preserve"> </w:t>
      </w:r>
      <w:r w:rsidRPr="00AF2ABE">
        <w:rPr>
          <w:rFonts w:ascii="Cambria" w:hAnsi="Cambria"/>
          <w:b/>
          <w:color w:val="auto"/>
          <w:sz w:val="20"/>
          <w:szCs w:val="20"/>
          <w:lang w:val="ru-RU" w:eastAsia="ru-RU"/>
        </w:rPr>
        <w:t xml:space="preserve">Микрозайма </w:t>
      </w:r>
      <w:r w:rsidR="00850526" w:rsidRPr="00AF2ABE">
        <w:rPr>
          <w:rFonts w:ascii="Cambria" w:hAnsi="Cambria"/>
          <w:b/>
          <w:color w:val="auto"/>
          <w:sz w:val="20"/>
          <w:szCs w:val="20"/>
          <w:lang w:val="ru-RU" w:eastAsia="ru-RU"/>
        </w:rPr>
        <w:t>е</w:t>
      </w:r>
      <w:r w:rsidRPr="00AF2ABE">
        <w:rPr>
          <w:rFonts w:ascii="Cambria" w:hAnsi="Cambria"/>
          <w:b/>
          <w:color w:val="auto"/>
          <w:sz w:val="20"/>
          <w:szCs w:val="20"/>
          <w:lang w:val="ru-RU" w:eastAsia="ru-RU"/>
        </w:rPr>
        <w:t>сли заемщик – СМСП является физическим лицом, применяющим специальный налоговый режим «Налог на профессиональный доход»:</w:t>
      </w:r>
    </w:p>
    <w:p w14:paraId="025D0A54" w14:textId="75EBF3C3" w:rsidR="00B258CB" w:rsidRPr="00AF2ABE" w:rsidRDefault="00B258CB" w:rsidP="00B258CB">
      <w:pPr>
        <w:spacing w:after="0" w:line="240" w:lineRule="auto"/>
        <w:ind w:left="-103" w:firstLine="670"/>
        <w:jc w:val="both"/>
        <w:rPr>
          <w:rFonts w:ascii="Cambria" w:hAnsi="Cambria"/>
          <w:bCs/>
          <w:color w:val="auto"/>
          <w:sz w:val="20"/>
          <w:szCs w:val="20"/>
          <w:lang w:val="ru-RU" w:eastAsia="ru-RU"/>
        </w:rPr>
      </w:pPr>
      <w:r w:rsidRPr="00AF2ABE">
        <w:rPr>
          <w:rFonts w:ascii="Cambria" w:hAnsi="Cambria"/>
          <w:bCs/>
          <w:color w:val="auto"/>
          <w:sz w:val="20"/>
          <w:szCs w:val="20"/>
          <w:lang w:val="ru-RU" w:eastAsia="ru-RU"/>
        </w:rPr>
        <w:t xml:space="preserve">1.Заявление на получение финансовой поддержки в виде выдачи Микрозайма на бумажном носителе, заверенное подписью Заявителя – приложение № 2 к Перечню документов для получения Микрозайма физическими лицами, применяющими специальный налоговый режим «Налог на профессиональный доход»; </w:t>
      </w:r>
    </w:p>
    <w:p w14:paraId="4661DCEE" w14:textId="77F3818A" w:rsidR="00B258CB" w:rsidRPr="00AF2ABE" w:rsidRDefault="00B258CB" w:rsidP="00B258CB">
      <w:pPr>
        <w:spacing w:after="0" w:line="240" w:lineRule="auto"/>
        <w:ind w:left="-103" w:firstLine="670"/>
        <w:jc w:val="both"/>
        <w:rPr>
          <w:rFonts w:ascii="Cambria" w:hAnsi="Cambria"/>
          <w:bCs/>
          <w:color w:val="auto"/>
          <w:sz w:val="20"/>
          <w:szCs w:val="20"/>
          <w:lang w:val="ru-RU" w:eastAsia="ru-RU"/>
        </w:rPr>
      </w:pPr>
      <w:r w:rsidRPr="00AF2ABE">
        <w:rPr>
          <w:rFonts w:ascii="Cambria" w:hAnsi="Cambria"/>
          <w:bCs/>
          <w:color w:val="auto"/>
          <w:sz w:val="20"/>
          <w:szCs w:val="20"/>
          <w:lang w:val="ru-RU" w:eastAsia="ru-RU"/>
        </w:rPr>
        <w:t>2.Заверенная копия всех страниц паспорта Заявителя;</w:t>
      </w:r>
    </w:p>
    <w:p w14:paraId="33657AF1" w14:textId="53BD7528" w:rsidR="00B258CB" w:rsidRPr="00AF2ABE" w:rsidRDefault="00B258CB" w:rsidP="00B258CB">
      <w:pPr>
        <w:spacing w:after="0" w:line="240" w:lineRule="auto"/>
        <w:ind w:left="-103" w:firstLine="670"/>
        <w:jc w:val="both"/>
        <w:rPr>
          <w:rFonts w:ascii="Cambria" w:hAnsi="Cambria"/>
          <w:bCs/>
          <w:color w:val="auto"/>
          <w:sz w:val="20"/>
          <w:szCs w:val="20"/>
          <w:lang w:val="ru-RU" w:eastAsia="ru-RU"/>
        </w:rPr>
      </w:pPr>
      <w:r w:rsidRPr="00AF2ABE">
        <w:rPr>
          <w:rFonts w:ascii="Cambria" w:hAnsi="Cambria"/>
          <w:bCs/>
          <w:color w:val="auto"/>
          <w:sz w:val="20"/>
          <w:szCs w:val="20"/>
          <w:lang w:val="ru-RU" w:eastAsia="ru-RU"/>
        </w:rPr>
        <w:t>3.Справка о постановке на учет физического лица в качестве налогоплательщика налога на профессиональный доход, сформированная в электронной форме в мобильном приложении «Мой налог» или веб-кабинете «Мой налог», подписанная электронной подписью ФНС России;</w:t>
      </w:r>
    </w:p>
    <w:p w14:paraId="572A5048" w14:textId="26445A45" w:rsidR="00B258CB" w:rsidRPr="00AF2ABE" w:rsidRDefault="00B258CB" w:rsidP="00B258CB">
      <w:pPr>
        <w:spacing w:after="0" w:line="240" w:lineRule="auto"/>
        <w:ind w:left="-103" w:firstLine="670"/>
        <w:jc w:val="both"/>
        <w:rPr>
          <w:rFonts w:ascii="Cambria" w:hAnsi="Cambria"/>
          <w:bCs/>
          <w:color w:val="auto"/>
          <w:sz w:val="20"/>
          <w:szCs w:val="20"/>
          <w:lang w:val="ru-RU" w:eastAsia="ru-RU"/>
        </w:rPr>
      </w:pPr>
      <w:r w:rsidRPr="00AF2ABE">
        <w:rPr>
          <w:rFonts w:ascii="Cambria" w:hAnsi="Cambria"/>
          <w:bCs/>
          <w:color w:val="auto"/>
          <w:sz w:val="20"/>
          <w:szCs w:val="20"/>
          <w:lang w:val="ru-RU" w:eastAsia="ru-RU"/>
        </w:rPr>
        <w:t>4.Копии документов, подтверждающих финансово-хозяйственную деятельность Заявителя, а именно: договоры с поставщиками, покупателями, договоры аренды помещений и т.д. (при наличии);</w:t>
      </w:r>
    </w:p>
    <w:p w14:paraId="0D56C71B" w14:textId="2747E1A2" w:rsidR="00B258CB" w:rsidRPr="00AF2ABE" w:rsidRDefault="00B258CB" w:rsidP="00B258CB">
      <w:pPr>
        <w:spacing w:after="0" w:line="240" w:lineRule="auto"/>
        <w:ind w:left="-103" w:firstLine="670"/>
        <w:jc w:val="both"/>
        <w:rPr>
          <w:rFonts w:ascii="Cambria" w:hAnsi="Cambria"/>
          <w:bCs/>
          <w:color w:val="auto"/>
          <w:sz w:val="20"/>
          <w:szCs w:val="20"/>
          <w:lang w:val="ru-RU" w:eastAsia="ru-RU"/>
        </w:rPr>
      </w:pPr>
      <w:r w:rsidRPr="00AF2ABE">
        <w:rPr>
          <w:rFonts w:ascii="Cambria" w:hAnsi="Cambria"/>
          <w:bCs/>
          <w:color w:val="auto"/>
          <w:sz w:val="20"/>
          <w:szCs w:val="20"/>
          <w:lang w:val="ru-RU" w:eastAsia="ru-RU"/>
        </w:rPr>
        <w:t>5.Реквизиты счета, для зачисления средств займа заверенные Банком;</w:t>
      </w:r>
    </w:p>
    <w:p w14:paraId="55210E54" w14:textId="0BA7D228" w:rsidR="00B258CB" w:rsidRPr="00AF2ABE" w:rsidRDefault="00B258CB" w:rsidP="00B258CB">
      <w:pPr>
        <w:spacing w:after="0" w:line="240" w:lineRule="auto"/>
        <w:ind w:left="-103" w:firstLine="670"/>
        <w:jc w:val="both"/>
        <w:rPr>
          <w:rFonts w:ascii="Cambria" w:hAnsi="Cambria"/>
          <w:bCs/>
          <w:color w:val="auto"/>
          <w:sz w:val="20"/>
          <w:szCs w:val="20"/>
          <w:lang w:val="ru-RU" w:eastAsia="ru-RU"/>
        </w:rPr>
      </w:pPr>
      <w:r w:rsidRPr="00AF2ABE">
        <w:rPr>
          <w:rFonts w:ascii="Cambria" w:hAnsi="Cambria"/>
          <w:bCs/>
          <w:color w:val="auto"/>
          <w:sz w:val="20"/>
          <w:szCs w:val="20"/>
          <w:lang w:val="ru-RU" w:eastAsia="ru-RU"/>
        </w:rPr>
        <w:t>6.Согласие на обработку персональных данных и запрос/передачу информации в бюро кредитных историй Заявителя, поручителей, залогодателей – приложение № 8 к Перечню документов для получения Микрозайма физическими лицами, применяющими специальный налоговый режим «Налог на профессиональный доход»;</w:t>
      </w:r>
    </w:p>
    <w:p w14:paraId="702F9D35" w14:textId="77777777" w:rsidR="00B258CB" w:rsidRPr="00AF2ABE" w:rsidRDefault="00B258CB" w:rsidP="00B258CB">
      <w:pPr>
        <w:spacing w:after="0" w:line="240" w:lineRule="auto"/>
        <w:ind w:left="-103" w:firstLine="670"/>
        <w:jc w:val="both"/>
        <w:rPr>
          <w:rFonts w:ascii="Cambria" w:hAnsi="Cambria"/>
          <w:bCs/>
          <w:color w:val="auto"/>
          <w:sz w:val="20"/>
          <w:szCs w:val="20"/>
          <w:lang w:val="ru-RU" w:eastAsia="ru-RU"/>
        </w:rPr>
      </w:pPr>
    </w:p>
    <w:p w14:paraId="6DAEDB49" w14:textId="77777777" w:rsidR="00B258CB" w:rsidRPr="00AF2ABE" w:rsidRDefault="00B258CB" w:rsidP="00B258CB">
      <w:pPr>
        <w:spacing w:after="0" w:line="240" w:lineRule="auto"/>
        <w:ind w:left="-103" w:firstLine="670"/>
        <w:jc w:val="both"/>
        <w:rPr>
          <w:rFonts w:ascii="Cambria" w:hAnsi="Cambria"/>
          <w:bCs/>
          <w:color w:val="auto"/>
          <w:sz w:val="20"/>
          <w:szCs w:val="20"/>
          <w:lang w:val="ru-RU" w:eastAsia="ru-RU"/>
        </w:rPr>
      </w:pPr>
      <w:r w:rsidRPr="00AF2ABE">
        <w:rPr>
          <w:rFonts w:ascii="Cambria" w:hAnsi="Cambria"/>
          <w:color w:val="auto"/>
          <w:sz w:val="20"/>
          <w:szCs w:val="20"/>
          <w:u w:val="single"/>
          <w:lang w:val="ru-RU" w:eastAsia="ru-RU"/>
        </w:rPr>
        <w:t>В случае одобрения микрозайма:</w:t>
      </w:r>
    </w:p>
    <w:p w14:paraId="681F620C" w14:textId="77777777" w:rsidR="00B258CB" w:rsidRDefault="00B258CB" w:rsidP="00B258CB">
      <w:pPr>
        <w:spacing w:after="0" w:line="240" w:lineRule="auto"/>
        <w:ind w:left="-103" w:firstLine="670"/>
        <w:jc w:val="both"/>
        <w:rPr>
          <w:rFonts w:ascii="Cambria" w:hAnsi="Cambria"/>
          <w:bCs/>
          <w:color w:val="auto"/>
          <w:sz w:val="20"/>
          <w:szCs w:val="20"/>
          <w:lang w:val="ru-RU" w:eastAsia="ru-RU"/>
        </w:rPr>
      </w:pPr>
      <w:r w:rsidRPr="00AF2ABE">
        <w:rPr>
          <w:rFonts w:ascii="Cambria" w:hAnsi="Cambria"/>
          <w:bCs/>
          <w:color w:val="auto"/>
          <w:sz w:val="20"/>
          <w:szCs w:val="20"/>
          <w:lang w:val="ru-RU" w:eastAsia="ru-RU"/>
        </w:rPr>
        <w:t>7. Сведения о деловой репутации Заявителя. Информация предоставляется в произвольной письменной форме. Сведения о деловой репутации могут быть получены от контрагентов Заявителя; кредитных организаций или некредитных финансовых организаций, в которых Заявитель находится (находился) на обслуживании;</w:t>
      </w:r>
    </w:p>
    <w:p w14:paraId="1E6D71E4" w14:textId="66DB0C28" w:rsidR="00AF2ABE" w:rsidRPr="00AF2ABE" w:rsidRDefault="00AF2ABE" w:rsidP="00AF2ABE">
      <w:pPr>
        <w:spacing w:after="0" w:line="240" w:lineRule="auto"/>
        <w:ind w:left="-103" w:firstLine="670"/>
        <w:jc w:val="both"/>
        <w:rPr>
          <w:rFonts w:ascii="Cambria" w:hAnsi="Cambria"/>
          <w:bCs/>
          <w:color w:val="auto"/>
          <w:sz w:val="20"/>
          <w:szCs w:val="20"/>
          <w:lang w:val="ru-RU" w:eastAsia="ru-RU"/>
        </w:rPr>
      </w:pPr>
      <w:r>
        <w:rPr>
          <w:rFonts w:ascii="Cambria" w:hAnsi="Cambria"/>
          <w:bCs/>
          <w:color w:val="auto"/>
          <w:sz w:val="20"/>
          <w:szCs w:val="20"/>
          <w:lang w:val="ru-RU" w:eastAsia="ru-RU"/>
        </w:rPr>
        <w:t>8</w:t>
      </w:r>
      <w:r w:rsidRPr="00AF2ABE">
        <w:rPr>
          <w:rFonts w:ascii="Cambria" w:hAnsi="Cambria"/>
          <w:bCs/>
          <w:color w:val="auto"/>
          <w:sz w:val="20"/>
          <w:szCs w:val="20"/>
          <w:lang w:val="ru-RU" w:eastAsia="ru-RU"/>
        </w:rPr>
        <w:t>.</w:t>
      </w:r>
      <w:r>
        <w:rPr>
          <w:rFonts w:ascii="Cambria" w:hAnsi="Cambria"/>
          <w:bCs/>
          <w:color w:val="auto"/>
          <w:sz w:val="20"/>
          <w:szCs w:val="20"/>
          <w:lang w:val="ru-RU" w:eastAsia="ru-RU"/>
        </w:rPr>
        <w:t>А</w:t>
      </w:r>
      <w:r w:rsidRPr="00AF2ABE">
        <w:rPr>
          <w:rFonts w:ascii="Cambria" w:hAnsi="Cambria"/>
          <w:bCs/>
          <w:color w:val="auto"/>
          <w:sz w:val="20"/>
          <w:szCs w:val="20"/>
          <w:lang w:val="ru-RU" w:eastAsia="ru-RU"/>
        </w:rPr>
        <w:t>нкета физического лица, применяющего специальный налоговый режим «Налог на профессиональный доход», - приложение № 3 к Перечню документов для получения Микрозайма физическими лицами, применяющими специальный налоговый режим «Налог на профессиональный доход»</w:t>
      </w:r>
      <w:r>
        <w:rPr>
          <w:rFonts w:ascii="Cambria" w:hAnsi="Cambria"/>
          <w:bCs/>
          <w:color w:val="auto"/>
          <w:sz w:val="20"/>
          <w:szCs w:val="20"/>
          <w:lang w:val="ru-RU" w:eastAsia="ru-RU"/>
        </w:rPr>
        <w:t>;</w:t>
      </w:r>
    </w:p>
    <w:p w14:paraId="1701612B" w14:textId="2D5A20F0" w:rsidR="00B258CB" w:rsidRPr="00AF2ABE" w:rsidRDefault="00AF2ABE" w:rsidP="00B258CB">
      <w:pPr>
        <w:spacing w:after="0" w:line="240" w:lineRule="auto"/>
        <w:ind w:left="-103" w:firstLine="670"/>
        <w:jc w:val="both"/>
        <w:rPr>
          <w:rFonts w:ascii="Cambria" w:hAnsi="Cambria"/>
          <w:bCs/>
          <w:color w:val="auto"/>
          <w:sz w:val="20"/>
          <w:szCs w:val="20"/>
          <w:lang w:val="ru-RU" w:eastAsia="ru-RU"/>
        </w:rPr>
      </w:pPr>
      <w:r>
        <w:rPr>
          <w:rFonts w:ascii="Cambria" w:hAnsi="Cambria"/>
          <w:bCs/>
          <w:color w:val="auto"/>
          <w:sz w:val="20"/>
          <w:szCs w:val="20"/>
          <w:lang w:val="ru-RU" w:eastAsia="ru-RU"/>
        </w:rPr>
        <w:t>9</w:t>
      </w:r>
      <w:r w:rsidR="00B258CB" w:rsidRPr="00AF2ABE">
        <w:rPr>
          <w:rFonts w:ascii="Cambria" w:hAnsi="Cambria"/>
          <w:bCs/>
          <w:color w:val="auto"/>
          <w:sz w:val="20"/>
          <w:szCs w:val="20"/>
          <w:lang w:val="ru-RU" w:eastAsia="ru-RU"/>
        </w:rPr>
        <w:t>. Опросный лист (приложение № 6 к Перечню документов для получения</w:t>
      </w:r>
    </w:p>
    <w:p w14:paraId="2AF97D4C" w14:textId="5953DC27" w:rsidR="00B258CB" w:rsidRPr="00AF2ABE" w:rsidRDefault="00B258CB" w:rsidP="00B258CB">
      <w:pPr>
        <w:spacing w:after="0" w:line="240" w:lineRule="auto"/>
        <w:ind w:left="-103" w:firstLine="670"/>
        <w:jc w:val="both"/>
        <w:rPr>
          <w:rFonts w:ascii="Cambria" w:hAnsi="Cambria"/>
          <w:bCs/>
          <w:color w:val="auto"/>
          <w:sz w:val="20"/>
          <w:szCs w:val="20"/>
          <w:lang w:val="ru-RU" w:eastAsia="ru-RU"/>
        </w:rPr>
      </w:pPr>
      <w:r w:rsidRPr="00AF2ABE">
        <w:rPr>
          <w:rFonts w:ascii="Cambria" w:hAnsi="Cambria"/>
          <w:bCs/>
          <w:color w:val="auto"/>
          <w:sz w:val="20"/>
          <w:szCs w:val="20"/>
          <w:lang w:val="ru-RU" w:eastAsia="ru-RU"/>
        </w:rPr>
        <w:t>Микрозайма субъектом малого (среднего) предпринимательства и для физических лица, применяющие специальный налоговый режим «Налог на профессиональный доход»)</w:t>
      </w:r>
      <w:r w:rsidR="00AF2ABE">
        <w:rPr>
          <w:rFonts w:ascii="Cambria" w:hAnsi="Cambria"/>
          <w:bCs/>
          <w:color w:val="auto"/>
          <w:sz w:val="20"/>
          <w:szCs w:val="20"/>
          <w:lang w:val="ru-RU" w:eastAsia="ru-RU"/>
        </w:rPr>
        <w:t>.</w:t>
      </w:r>
    </w:p>
    <w:sectPr w:rsidR="00B258CB" w:rsidRPr="00AF2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2278"/>
    <w:multiLevelType w:val="hybridMultilevel"/>
    <w:tmpl w:val="D6728D88"/>
    <w:lvl w:ilvl="0" w:tplc="434E5D0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E3125"/>
    <w:multiLevelType w:val="hybridMultilevel"/>
    <w:tmpl w:val="4E7E8F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0D6DFE"/>
    <w:multiLevelType w:val="hybridMultilevel"/>
    <w:tmpl w:val="CAC218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EE2381"/>
    <w:multiLevelType w:val="hybridMultilevel"/>
    <w:tmpl w:val="52CAAA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C87B33"/>
    <w:multiLevelType w:val="hybridMultilevel"/>
    <w:tmpl w:val="905803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35089"/>
    <w:multiLevelType w:val="hybridMultilevel"/>
    <w:tmpl w:val="9B9AF8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F40F3B"/>
    <w:multiLevelType w:val="hybridMultilevel"/>
    <w:tmpl w:val="D160F7A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47067EAD"/>
    <w:multiLevelType w:val="hybridMultilevel"/>
    <w:tmpl w:val="F66A02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5539DE"/>
    <w:multiLevelType w:val="hybridMultilevel"/>
    <w:tmpl w:val="AFE8D6BE"/>
    <w:lvl w:ilvl="0" w:tplc="40FA06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90AEA"/>
    <w:multiLevelType w:val="hybridMultilevel"/>
    <w:tmpl w:val="68E48880"/>
    <w:lvl w:ilvl="0" w:tplc="3394037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CF20ED"/>
    <w:multiLevelType w:val="hybridMultilevel"/>
    <w:tmpl w:val="2D160754"/>
    <w:lvl w:ilvl="0" w:tplc="C7A45B0C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650134FD"/>
    <w:multiLevelType w:val="hybridMultilevel"/>
    <w:tmpl w:val="BF28E9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520C1D"/>
    <w:multiLevelType w:val="hybridMultilevel"/>
    <w:tmpl w:val="7898C5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324C8B0">
      <w:numFmt w:val="bullet"/>
      <w:lvlText w:val="-"/>
      <w:lvlJc w:val="left"/>
      <w:pPr>
        <w:ind w:left="1230" w:hanging="51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772A98"/>
    <w:multiLevelType w:val="hybridMultilevel"/>
    <w:tmpl w:val="8CA03CC4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26901"/>
    <w:multiLevelType w:val="hybridMultilevel"/>
    <w:tmpl w:val="026C3B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6B0EDE"/>
    <w:multiLevelType w:val="multilevel"/>
    <w:tmpl w:val="DB4ED666"/>
    <w:lvl w:ilvl="0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4" w:hanging="1440"/>
      </w:pPr>
      <w:rPr>
        <w:rFonts w:hint="default"/>
      </w:rPr>
    </w:lvl>
  </w:abstractNum>
  <w:abstractNum w:abstractNumId="16" w15:restartNumberingAfterBreak="0">
    <w:nsid w:val="7D9766F8"/>
    <w:multiLevelType w:val="hybridMultilevel"/>
    <w:tmpl w:val="7EE0F2BC"/>
    <w:lvl w:ilvl="0" w:tplc="68085E08">
      <w:start w:val="1"/>
      <w:numFmt w:val="bullet"/>
      <w:suff w:val="space"/>
      <w:lvlText w:val="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644972155">
    <w:abstractNumId w:val="10"/>
  </w:num>
  <w:num w:numId="2" w16cid:durableId="209003782">
    <w:abstractNumId w:val="14"/>
  </w:num>
  <w:num w:numId="3" w16cid:durableId="1981110220">
    <w:abstractNumId w:val="7"/>
  </w:num>
  <w:num w:numId="4" w16cid:durableId="23215149">
    <w:abstractNumId w:val="3"/>
  </w:num>
  <w:num w:numId="5" w16cid:durableId="1325015280">
    <w:abstractNumId w:val="6"/>
  </w:num>
  <w:num w:numId="6" w16cid:durableId="1387291930">
    <w:abstractNumId w:val="11"/>
  </w:num>
  <w:num w:numId="7" w16cid:durableId="1924298158">
    <w:abstractNumId w:val="12"/>
  </w:num>
  <w:num w:numId="8" w16cid:durableId="1667631088">
    <w:abstractNumId w:val="13"/>
  </w:num>
  <w:num w:numId="9" w16cid:durableId="771314273">
    <w:abstractNumId w:val="4"/>
  </w:num>
  <w:num w:numId="10" w16cid:durableId="474957151">
    <w:abstractNumId w:val="15"/>
  </w:num>
  <w:num w:numId="11" w16cid:durableId="253169197">
    <w:abstractNumId w:val="2"/>
  </w:num>
  <w:num w:numId="12" w16cid:durableId="2111200250">
    <w:abstractNumId w:val="1"/>
  </w:num>
  <w:num w:numId="13" w16cid:durableId="1746075736">
    <w:abstractNumId w:val="5"/>
  </w:num>
  <w:num w:numId="14" w16cid:durableId="1787308140">
    <w:abstractNumId w:val="8"/>
  </w:num>
  <w:num w:numId="15" w16cid:durableId="388694529">
    <w:abstractNumId w:val="9"/>
  </w:num>
  <w:num w:numId="16" w16cid:durableId="270552708">
    <w:abstractNumId w:val="0"/>
  </w:num>
  <w:num w:numId="17" w16cid:durableId="5404390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CB"/>
    <w:rsid w:val="003D7409"/>
    <w:rsid w:val="00850526"/>
    <w:rsid w:val="00AF2ABE"/>
    <w:rsid w:val="00B2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8187"/>
  <w15:chartTrackingRefBased/>
  <w15:docId w15:val="{AAC4A50F-C731-411E-9B88-A4A148BC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8CB"/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Оксана</dc:creator>
  <cp:keywords/>
  <dc:description/>
  <cp:lastModifiedBy>Малышева Оксана</cp:lastModifiedBy>
  <cp:revision>2</cp:revision>
  <dcterms:created xsi:type="dcterms:W3CDTF">2023-10-11T14:13:00Z</dcterms:created>
  <dcterms:modified xsi:type="dcterms:W3CDTF">2023-10-12T06:40:00Z</dcterms:modified>
</cp:coreProperties>
</file>